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82D6" w14:textId="3D3A8629" w:rsidR="002D7686" w:rsidRPr="002D7686" w:rsidRDefault="002D7686" w:rsidP="002D7686">
      <w:r w:rsidRPr="00C97FDD">
        <w:rPr>
          <w:b/>
          <w:bCs/>
          <w:sz w:val="28"/>
          <w:szCs w:val="28"/>
        </w:rPr>
        <w:t>Emad Haghi</w:t>
      </w:r>
      <w:r w:rsidRPr="002D7686">
        <w:br/>
      </w:r>
      <w:r w:rsidR="00C97FDD" w:rsidRPr="002D7686">
        <w:rPr>
          <w:b/>
          <w:bCs/>
        </w:rPr>
        <w:t>Graphic Designer</w:t>
      </w:r>
      <w:r w:rsidRPr="002D7686">
        <w:br/>
        <w:t>Manchester, UK</w:t>
      </w:r>
      <w:r w:rsidRPr="002D7686">
        <w:br/>
        <w:t>+44 7450 188679</w:t>
      </w:r>
      <w:r w:rsidRPr="002D7686">
        <w:br/>
      </w:r>
      <w:hyperlink r:id="rId4" w:history="1">
        <w:r w:rsidRPr="002D7686">
          <w:rPr>
            <w:rStyle w:val="Hyperlink"/>
          </w:rPr>
          <w:t>emad.haghy@gmail.com</w:t>
        </w:r>
      </w:hyperlink>
      <w:r w:rsidRPr="002D7686">
        <w:br/>
      </w:r>
      <w:hyperlink r:id="rId5" w:history="1">
        <w:r w:rsidRPr="002D7686">
          <w:rPr>
            <w:rStyle w:val="Hyperlink"/>
          </w:rPr>
          <w:t>www.emadhaghi.com</w:t>
        </w:r>
      </w:hyperlink>
      <w:r w:rsidRPr="002D7686">
        <w:t xml:space="preserve"> | </w:t>
      </w:r>
      <w:hyperlink r:id="rId6" w:history="1">
        <w:r w:rsidRPr="002D7686">
          <w:rPr>
            <w:rStyle w:val="Hyperlink"/>
          </w:rPr>
          <w:t>www.linkedin.com/in/emadhaghi</w:t>
        </w:r>
      </w:hyperlink>
      <w:r w:rsidR="00B601F9">
        <w:br/>
      </w:r>
    </w:p>
    <w:p w14:paraId="3A32F5C7" w14:textId="41AB750B" w:rsidR="002D7686" w:rsidRPr="002D7686" w:rsidRDefault="002D7686" w:rsidP="002D7686">
      <w:r w:rsidRPr="002D7686">
        <w:rPr>
          <w:b/>
          <w:bCs/>
        </w:rPr>
        <w:t>Personal Statement</w:t>
      </w:r>
      <w:r w:rsidRPr="002D7686">
        <w:br/>
      </w:r>
      <w:r w:rsidR="00CC2288" w:rsidRPr="00CC2288">
        <w:t>I am a designer with over six years of experience across brand identity, motion design, and digital product interfaces. I create clear and consistent visuals that help products and brands communicate effectively, build trust, and connect with their target audience.</w:t>
      </w:r>
    </w:p>
    <w:p w14:paraId="500BA94F" w14:textId="164358DF" w:rsidR="002D7686" w:rsidRDefault="002D7686" w:rsidP="002D7686">
      <w:r w:rsidRPr="002D7686">
        <w:t xml:space="preserve">I work from concept to delivery. This includes campaign assets, social </w:t>
      </w:r>
      <w:r w:rsidR="00227D61">
        <w:t>media content, motion graphics, and UI elements for web and software applications</w:t>
      </w:r>
      <w:r w:rsidRPr="002D7686">
        <w:t>. I am confident working in fast-moving teams and I enjoy collaborating with marketing, product and development. I focus on simple ideas, good structure, and usability.</w:t>
      </w:r>
    </w:p>
    <w:p w14:paraId="168474CD" w14:textId="77777777" w:rsidR="00C55A79" w:rsidRPr="002D7686" w:rsidRDefault="00C55A79" w:rsidP="002D7686"/>
    <w:p w14:paraId="6A6B299E" w14:textId="71F38086" w:rsidR="002D7686" w:rsidRPr="002D7686" w:rsidRDefault="002D7686" w:rsidP="002D7686">
      <w:r w:rsidRPr="002D7686">
        <w:rPr>
          <w:b/>
          <w:bCs/>
        </w:rPr>
        <w:t>Core Skills</w:t>
      </w:r>
      <w:r w:rsidRPr="002D7686">
        <w:br/>
        <w:t>Brand identity and visual systems</w:t>
      </w:r>
      <w:r w:rsidRPr="002D7686">
        <w:br/>
        <w:t>Social and marketing campaign design</w:t>
      </w:r>
      <w:r w:rsidRPr="002D7686">
        <w:br/>
        <w:t>Motion graphics and animation</w:t>
      </w:r>
      <w:r w:rsidRPr="002D7686">
        <w:br/>
        <w:t>UI/UX design</w:t>
      </w:r>
      <w:r w:rsidRPr="002D7686">
        <w:br/>
        <w:t>Layout, typography and print design</w:t>
      </w:r>
      <w:r w:rsidRPr="002D7686">
        <w:br/>
        <w:t>Content for audience engagement and retention</w:t>
      </w:r>
    </w:p>
    <w:p w14:paraId="2C287E26" w14:textId="72819018" w:rsidR="002D7686" w:rsidRPr="002D7686" w:rsidRDefault="002D7686" w:rsidP="002D7686">
      <w:r w:rsidRPr="002D7686">
        <w:rPr>
          <w:b/>
          <w:bCs/>
        </w:rPr>
        <w:t>Tools</w:t>
      </w:r>
      <w:r w:rsidRPr="002D7686">
        <w:br/>
        <w:t>Adobe Photoshop, Illustrator, InDesign, After Effects, Premiere</w:t>
      </w:r>
      <w:r w:rsidRPr="002D7686">
        <w:br/>
        <w:t>Figma (UI design and prototyping)</w:t>
      </w:r>
      <w:r w:rsidR="00C55A79">
        <w:br/>
      </w:r>
    </w:p>
    <w:p w14:paraId="287C32ED" w14:textId="77777777" w:rsidR="002D7686" w:rsidRPr="002D7686" w:rsidRDefault="002D7686" w:rsidP="002D7686">
      <w:pPr>
        <w:rPr>
          <w:b/>
          <w:bCs/>
          <w:sz w:val="28"/>
          <w:szCs w:val="28"/>
        </w:rPr>
      </w:pPr>
      <w:r w:rsidRPr="002D7686">
        <w:rPr>
          <w:b/>
          <w:bCs/>
          <w:sz w:val="28"/>
          <w:szCs w:val="28"/>
        </w:rPr>
        <w:t>Work Experience</w:t>
      </w:r>
    </w:p>
    <w:p w14:paraId="3FBA6DA3" w14:textId="041DE216" w:rsidR="002D7686" w:rsidRDefault="002D7686" w:rsidP="002D7686">
      <w:r w:rsidRPr="002D7686">
        <w:rPr>
          <w:b/>
          <w:bCs/>
        </w:rPr>
        <w:t>Graphic Designer</w:t>
      </w:r>
      <w:r w:rsidRPr="002D7686">
        <w:br/>
        <w:t xml:space="preserve">Farda Solutions, Manchester | July 2024 – </w:t>
      </w:r>
      <w:r w:rsidR="00AB3552">
        <w:t>October 2025</w:t>
      </w:r>
      <w:r w:rsidRPr="002D7686">
        <w:br/>
        <w:t>• Designed branding and launch assets for two client campaigns within six months.</w:t>
      </w:r>
      <w:r w:rsidRPr="002D7686">
        <w:br/>
        <w:t>• Produced 40+ social posts, web banners</w:t>
      </w:r>
      <w:r w:rsidR="003C3495">
        <w:t>,</w:t>
      </w:r>
      <w:r w:rsidRPr="002D7686">
        <w:t xml:space="preserve"> and email templates, helping increase reach and engagement across paid and organic channels.</w:t>
      </w:r>
      <w:r w:rsidRPr="002D7686">
        <w:br/>
      </w:r>
      <w:r w:rsidRPr="002D7686">
        <w:lastRenderedPageBreak/>
        <w:t>• Created motion graphics and animations for presentations viewed by 10,000+ users, improving clarity and message.</w:t>
      </w:r>
    </w:p>
    <w:p w14:paraId="364B8751" w14:textId="77777777" w:rsidR="008979EB" w:rsidRPr="002D7686" w:rsidRDefault="008979EB" w:rsidP="002D7686"/>
    <w:p w14:paraId="6E0CE140" w14:textId="6D4881C6" w:rsidR="002D7686" w:rsidRDefault="002D7686" w:rsidP="002D7686">
      <w:r w:rsidRPr="002D7686">
        <w:rPr>
          <w:b/>
          <w:bCs/>
        </w:rPr>
        <w:t>UI/UX Designer</w:t>
      </w:r>
      <w:r w:rsidRPr="002D7686">
        <w:br/>
        <w:t xml:space="preserve">ITD Software, Manchester | </w:t>
      </w:r>
      <w:r w:rsidR="009B0BCD">
        <w:t>February</w:t>
      </w:r>
      <w:r w:rsidR="009B0BCD" w:rsidRPr="002D7686">
        <w:t xml:space="preserve"> </w:t>
      </w:r>
      <w:r w:rsidRPr="002D7686">
        <w:t>2023</w:t>
      </w:r>
      <w:r w:rsidR="0046321F">
        <w:t xml:space="preserve"> </w:t>
      </w:r>
      <w:r w:rsidR="0046321F" w:rsidRPr="002D7686">
        <w:t xml:space="preserve">– </w:t>
      </w:r>
      <w:r w:rsidR="0046321F">
        <w:t>December</w:t>
      </w:r>
      <w:r w:rsidR="0046321F" w:rsidRPr="002D7686">
        <w:t xml:space="preserve"> 2023</w:t>
      </w:r>
      <w:r w:rsidRPr="002D7686">
        <w:br/>
        <w:t>• Designed user-focused interfaces for EPOS software, with attention to clarity, speed and ease of use in real work environments.</w:t>
      </w:r>
      <w:r w:rsidRPr="002D7686">
        <w:br/>
        <w:t>• Created web visuals and marketing assets so the product and the brand felt consistent.</w:t>
      </w:r>
    </w:p>
    <w:p w14:paraId="420214CB" w14:textId="77777777" w:rsidR="008979EB" w:rsidRPr="002D7686" w:rsidRDefault="008979EB" w:rsidP="002D7686"/>
    <w:p w14:paraId="7F2A48AF" w14:textId="55DF169C" w:rsidR="002D7686" w:rsidRDefault="002D7686" w:rsidP="002D7686">
      <w:r w:rsidRPr="002D7686">
        <w:rPr>
          <w:b/>
          <w:bCs/>
        </w:rPr>
        <w:t>Motion Designer</w:t>
      </w:r>
      <w:r w:rsidRPr="002D7686">
        <w:br/>
        <w:t xml:space="preserve">Realpars, Remote (Netherlands) | </w:t>
      </w:r>
      <w:r w:rsidR="0045134E">
        <w:t>April</w:t>
      </w:r>
      <w:r w:rsidRPr="002D7686">
        <w:t xml:space="preserve"> 202</w:t>
      </w:r>
      <w:r w:rsidR="008F42E2">
        <w:t>1</w:t>
      </w:r>
      <w:r w:rsidRPr="002D7686">
        <w:t xml:space="preserve"> –</w:t>
      </w:r>
      <w:r w:rsidR="009B0BCD">
        <w:t xml:space="preserve"> January </w:t>
      </w:r>
      <w:r w:rsidRPr="002D7686">
        <w:t>2023</w:t>
      </w:r>
      <w:r w:rsidRPr="002D7686">
        <w:br/>
        <w:t>• Produced 60+ motion graphics and animations for education and marketing.</w:t>
      </w:r>
      <w:r w:rsidRPr="002D7686">
        <w:br/>
        <w:t>• Developed YouTube and social video assets, including one video that reached 93,000 views, showing strong audience reach and retention.</w:t>
      </w:r>
      <w:r w:rsidRPr="002D7686">
        <w:br/>
        <w:t>• Delivered animations aligned with brand guidelines to keep a consistent look across all channels.</w:t>
      </w:r>
    </w:p>
    <w:p w14:paraId="2FC6C26C" w14:textId="77777777" w:rsidR="008979EB" w:rsidRPr="002D7686" w:rsidRDefault="008979EB" w:rsidP="002D7686"/>
    <w:p w14:paraId="14336C45" w14:textId="0EEBDF8A" w:rsidR="002D7686" w:rsidRDefault="00405843" w:rsidP="002D7686">
      <w:r>
        <w:rPr>
          <w:b/>
          <w:bCs/>
        </w:rPr>
        <w:t xml:space="preserve">Junior </w:t>
      </w:r>
      <w:r w:rsidR="002D7686" w:rsidRPr="002D7686">
        <w:rPr>
          <w:b/>
          <w:bCs/>
        </w:rPr>
        <w:t>Graphic Designer</w:t>
      </w:r>
      <w:r w:rsidR="002D7686" w:rsidRPr="002D7686">
        <w:br/>
        <w:t xml:space="preserve">Kara Co. | June 2019 – </w:t>
      </w:r>
      <w:r w:rsidR="0045134E">
        <w:t>March</w:t>
      </w:r>
      <w:r w:rsidR="002D7686" w:rsidRPr="002D7686">
        <w:t xml:space="preserve"> 202</w:t>
      </w:r>
      <w:r w:rsidR="008F42E2">
        <w:t>1</w:t>
      </w:r>
      <w:r w:rsidR="002D7686" w:rsidRPr="002D7686">
        <w:br/>
        <w:t>• Designed 200+ print and digital assets, including brochures, adverts and social visuals, supporting client acquisition and retention.</w:t>
      </w:r>
      <w:r w:rsidR="002D7686" w:rsidRPr="002D7686">
        <w:br/>
        <w:t>• Built campaign systems (typography, layout, brand rules) to improve quality and loyalty with repeat clients.</w:t>
      </w:r>
    </w:p>
    <w:p w14:paraId="40BED2A5" w14:textId="77777777" w:rsidR="008979EB" w:rsidRPr="002D7686" w:rsidRDefault="008979EB" w:rsidP="002D7686"/>
    <w:p w14:paraId="13CD4EF0" w14:textId="77777777" w:rsidR="002D7686" w:rsidRPr="002D7686" w:rsidRDefault="002D7686" w:rsidP="002D7686">
      <w:r w:rsidRPr="002D7686">
        <w:rPr>
          <w:b/>
          <w:bCs/>
        </w:rPr>
        <w:t>Education</w:t>
      </w:r>
      <w:r w:rsidRPr="002D7686">
        <w:br/>
        <w:t>BA Graphic Design</w:t>
      </w:r>
    </w:p>
    <w:p w14:paraId="465A05AF" w14:textId="17445FD3" w:rsidR="002D7686" w:rsidRPr="002D7686" w:rsidRDefault="002D7686" w:rsidP="002D7686">
      <w:r w:rsidRPr="002D7686">
        <w:rPr>
          <w:b/>
          <w:bCs/>
        </w:rPr>
        <w:t>Certifications</w:t>
      </w:r>
      <w:r w:rsidRPr="002D7686">
        <w:br/>
        <w:t>Google UX Design Certificate</w:t>
      </w:r>
      <w:r w:rsidRPr="002D7686">
        <w:br/>
        <w:t>Design and Make Infographics, Michigan State University</w:t>
      </w:r>
    </w:p>
    <w:p w14:paraId="27FC7B70" w14:textId="0698E2C5" w:rsidR="00442937" w:rsidRPr="0026696D" w:rsidRDefault="00442937" w:rsidP="002D7686">
      <w:pPr>
        <w:rPr>
          <w:lang w:val="en-GB"/>
        </w:rPr>
      </w:pPr>
    </w:p>
    <w:sectPr w:rsidR="00442937" w:rsidRPr="00266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85"/>
    <w:rsid w:val="00024DE0"/>
    <w:rsid w:val="0004445D"/>
    <w:rsid w:val="000B6BE1"/>
    <w:rsid w:val="000F7456"/>
    <w:rsid w:val="00204F41"/>
    <w:rsid w:val="00227D61"/>
    <w:rsid w:val="00250CAE"/>
    <w:rsid w:val="0026696D"/>
    <w:rsid w:val="002771E3"/>
    <w:rsid w:val="002D7686"/>
    <w:rsid w:val="00325C6D"/>
    <w:rsid w:val="00326391"/>
    <w:rsid w:val="00327375"/>
    <w:rsid w:val="003C3495"/>
    <w:rsid w:val="00405843"/>
    <w:rsid w:val="004336DE"/>
    <w:rsid w:val="004379A5"/>
    <w:rsid w:val="00442937"/>
    <w:rsid w:val="0045134E"/>
    <w:rsid w:val="0046321F"/>
    <w:rsid w:val="0049036F"/>
    <w:rsid w:val="004C49C2"/>
    <w:rsid w:val="006247E5"/>
    <w:rsid w:val="0063557C"/>
    <w:rsid w:val="0069286A"/>
    <w:rsid w:val="006C6CD8"/>
    <w:rsid w:val="007123BF"/>
    <w:rsid w:val="007530BA"/>
    <w:rsid w:val="007820A5"/>
    <w:rsid w:val="00857B09"/>
    <w:rsid w:val="0086010F"/>
    <w:rsid w:val="00872E7F"/>
    <w:rsid w:val="00893BFA"/>
    <w:rsid w:val="008979EB"/>
    <w:rsid w:val="008E7547"/>
    <w:rsid w:val="008F42E2"/>
    <w:rsid w:val="00916BB6"/>
    <w:rsid w:val="009B0BCD"/>
    <w:rsid w:val="00A31532"/>
    <w:rsid w:val="00A506C7"/>
    <w:rsid w:val="00AB3552"/>
    <w:rsid w:val="00AD7BDE"/>
    <w:rsid w:val="00B13CDD"/>
    <w:rsid w:val="00B601F9"/>
    <w:rsid w:val="00B63181"/>
    <w:rsid w:val="00BA3285"/>
    <w:rsid w:val="00BB5310"/>
    <w:rsid w:val="00C55A79"/>
    <w:rsid w:val="00C97FDD"/>
    <w:rsid w:val="00CC2288"/>
    <w:rsid w:val="00D273BA"/>
    <w:rsid w:val="00DF79F1"/>
    <w:rsid w:val="00E32EA9"/>
    <w:rsid w:val="00E573D3"/>
    <w:rsid w:val="00EA7B91"/>
    <w:rsid w:val="00EC52D4"/>
    <w:rsid w:val="00EE744C"/>
    <w:rsid w:val="00EF4896"/>
    <w:rsid w:val="00F85765"/>
    <w:rsid w:val="00F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732DF"/>
  <w15:chartTrackingRefBased/>
  <w15:docId w15:val="{7AC8221A-01B6-42D6-9E45-FA3A2295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2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2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28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28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285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A328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BA3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2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2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2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E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E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48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edin.com/in/emadhaghi" TargetMode="External"/><Relationship Id="rId5" Type="http://schemas.openxmlformats.org/officeDocument/2006/relationships/hyperlink" Target="http://www.emadhaghi.com" TargetMode="External"/><Relationship Id="rId4" Type="http://schemas.openxmlformats.org/officeDocument/2006/relationships/hyperlink" Target="mailto:emad.hagh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378</Words>
  <Characters>2344</Characters>
  <Application>Microsoft Office Word</Application>
  <DocSecurity>0</DocSecurity>
  <Lines>66</Lines>
  <Paragraphs>14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Haghi</dc:creator>
  <cp:keywords/>
  <dc:description/>
  <cp:lastModifiedBy>Emad Haghi</cp:lastModifiedBy>
  <cp:revision>53</cp:revision>
  <dcterms:created xsi:type="dcterms:W3CDTF">2025-10-21T19:39:00Z</dcterms:created>
  <dcterms:modified xsi:type="dcterms:W3CDTF">2025-11-06T16:54:00Z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e4f99ed2-f095-415f-8c9e-667fc8b1c104</vt:lpwstr>
  </property>
</Properties>
</file>